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48528"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267E9468" wp14:editId="611016B2">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0B95319E"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759D24F4"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289FAB70"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1080B8D7" w14:textId="77777777" w:rsidR="00B5191C" w:rsidRDefault="00B5191C" w:rsidP="00B5191C">
      <w:pPr>
        <w:ind w:left="4320" w:hanging="4320"/>
        <w:rPr>
          <w:rFonts w:ascii="Arial" w:hAnsi="Arial"/>
          <w:sz w:val="20"/>
        </w:rPr>
      </w:pPr>
    </w:p>
    <w:p w14:paraId="353FB8B8" w14:textId="77777777" w:rsidR="00B5191C" w:rsidRPr="00DA5F45" w:rsidRDefault="00B5191C" w:rsidP="00B5191C">
      <w:pPr>
        <w:pStyle w:val="BodyText"/>
        <w:rPr>
          <w:rFonts w:ascii="Arial" w:hAnsi="Arial"/>
        </w:rPr>
      </w:pPr>
      <w:r w:rsidRPr="00DA5F45">
        <w:rPr>
          <w:rFonts w:ascii="Arial" w:hAnsi="Arial"/>
        </w:rPr>
        <w:t>FOR MORE INFORMATION:</w:t>
      </w:r>
    </w:p>
    <w:p w14:paraId="689E2F8D"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179323B8"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02CE081D" w14:textId="77777777" w:rsidR="00B5191C" w:rsidRDefault="00B5191C" w:rsidP="00B5191C">
      <w:pPr>
        <w:ind w:left="4320" w:hanging="4320"/>
        <w:rPr>
          <w:rFonts w:ascii="Arial" w:hAnsi="Arial"/>
          <w:sz w:val="20"/>
        </w:rPr>
      </w:pPr>
      <w:r w:rsidRPr="00DA5F45">
        <w:rPr>
          <w:rFonts w:ascii="Arial" w:hAnsi="Arial"/>
          <w:sz w:val="20"/>
        </w:rPr>
        <w:t>Organization</w:t>
      </w:r>
    </w:p>
    <w:p w14:paraId="3519F1D7"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3F5F8C84" w14:textId="77777777" w:rsidR="00B5191C" w:rsidRPr="00DA5F45" w:rsidRDefault="00B5191C" w:rsidP="00B5191C">
      <w:pPr>
        <w:rPr>
          <w:rFonts w:ascii="Arial" w:hAnsi="Arial"/>
          <w:sz w:val="20"/>
        </w:rPr>
      </w:pPr>
    </w:p>
    <w:p w14:paraId="4F9E7267" w14:textId="77777777" w:rsidR="00B5191C" w:rsidRPr="00DA5F45" w:rsidRDefault="00B5191C" w:rsidP="00B5191C">
      <w:pPr>
        <w:rPr>
          <w:rFonts w:ascii="Arial" w:hAnsi="Arial"/>
          <w:sz w:val="20"/>
        </w:rPr>
      </w:pPr>
    </w:p>
    <w:p w14:paraId="0C97BA14" w14:textId="0C70BF33"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w:t>
      </w:r>
      <w:r w:rsidR="00ED076C">
        <w:rPr>
          <w:rFonts w:ascii="Arial" w:hAnsi="Arial"/>
          <w:b/>
          <w:sz w:val="28"/>
        </w:rPr>
        <w:t>Examines</w:t>
      </w:r>
      <w:r w:rsidRPr="00DA5F45">
        <w:rPr>
          <w:rFonts w:ascii="Arial" w:hAnsi="Arial"/>
          <w:b/>
          <w:sz w:val="28"/>
        </w:rPr>
        <w:t xml:space="preserve"> </w:t>
      </w:r>
      <w:r w:rsidR="00ED076C">
        <w:rPr>
          <w:rFonts w:ascii="Arial" w:hAnsi="Arial"/>
          <w:b/>
          <w:sz w:val="28"/>
        </w:rPr>
        <w:t xml:space="preserve">How </w:t>
      </w:r>
      <w:r w:rsidR="008F01D8">
        <w:rPr>
          <w:rFonts w:ascii="Arial" w:hAnsi="Arial"/>
          <w:b/>
          <w:sz w:val="28"/>
        </w:rPr>
        <w:t xml:space="preserve">City and County Governments </w:t>
      </w:r>
      <w:r w:rsidR="00ED076C">
        <w:rPr>
          <w:rFonts w:ascii="Arial" w:hAnsi="Arial"/>
          <w:b/>
          <w:sz w:val="28"/>
        </w:rPr>
        <w:t xml:space="preserve">Work </w:t>
      </w:r>
      <w:r w:rsidR="008F01D8">
        <w:rPr>
          <w:rFonts w:ascii="Arial" w:hAnsi="Arial"/>
          <w:b/>
          <w:sz w:val="28"/>
        </w:rPr>
        <w:t>in Kansas</w:t>
      </w:r>
    </w:p>
    <w:p w14:paraId="33CA50E1" w14:textId="77777777" w:rsidR="00B5191C" w:rsidRPr="00DA5F45" w:rsidRDefault="00B5191C" w:rsidP="00B5191C">
      <w:pPr>
        <w:rPr>
          <w:rFonts w:ascii="Arial" w:hAnsi="Arial"/>
          <w:b/>
          <w:sz w:val="22"/>
        </w:rPr>
      </w:pPr>
    </w:p>
    <w:p w14:paraId="738DA9BE" w14:textId="724785F9"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8F01D8">
        <w:rPr>
          <w:rFonts w:ascii="Arial" w:hAnsi="Arial"/>
          <w:bCs/>
          <w:sz w:val="22"/>
        </w:rPr>
        <w:t>City and County Governments in Kansas: What do They do and How are They Financed</w:t>
      </w:r>
      <w:r w:rsidRPr="00DA5F45">
        <w:rPr>
          <w:rFonts w:ascii="Arial" w:hAnsi="Arial"/>
          <w:sz w:val="22"/>
        </w:rPr>
        <w:t xml:space="preserve">,” a presentation and discussion by </w:t>
      </w:r>
      <w:r w:rsidR="008F01D8">
        <w:rPr>
          <w:rFonts w:ascii="Arial" w:hAnsi="Arial"/>
          <w:sz w:val="22"/>
        </w:rPr>
        <w:t>Hannes Zacharias</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1CB5CE58" w14:textId="77777777" w:rsidR="00B5191C" w:rsidRPr="00DA5F45" w:rsidRDefault="00B5191C" w:rsidP="00B5191C">
      <w:pPr>
        <w:rPr>
          <w:rFonts w:ascii="Arial" w:hAnsi="Arial"/>
          <w:sz w:val="22"/>
        </w:rPr>
      </w:pPr>
    </w:p>
    <w:p w14:paraId="05B9C43D"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42AA0977" w14:textId="77777777" w:rsidR="00B5191C" w:rsidRPr="00DA5F45" w:rsidRDefault="00B5191C" w:rsidP="00B5191C">
      <w:pPr>
        <w:rPr>
          <w:rFonts w:ascii="Arial" w:hAnsi="Arial"/>
          <w:sz w:val="22"/>
        </w:rPr>
      </w:pPr>
    </w:p>
    <w:p w14:paraId="17920807" w14:textId="1D1A07EF" w:rsidR="00B5191C" w:rsidRDefault="008F01D8" w:rsidP="00B5191C">
      <w:pPr>
        <w:rPr>
          <w:rStyle w:val="A2"/>
          <w:rFonts w:ascii="Arial" w:hAnsi="Arial" w:cs="Arial"/>
          <w:sz w:val="22"/>
          <w:szCs w:val="22"/>
        </w:rPr>
      </w:pPr>
      <w:r w:rsidRPr="008F01D8">
        <w:rPr>
          <w:rStyle w:val="A2"/>
          <w:rFonts w:ascii="Arial" w:hAnsi="Arial" w:cs="Arial"/>
          <w:sz w:val="22"/>
          <w:szCs w:val="22"/>
        </w:rPr>
        <w:t xml:space="preserve">Ever wonder about your city and county government? This presentation will explore how Kansas counties are different from cities, what each does, and how they are financed. Attendees will learn about the history of these local governments and reflect on their own city and county. This presentation will cover issues like budgets, taxation, planning, zoning, economic development, and public health. Come </w:t>
      </w:r>
      <w:proofErr w:type="gramStart"/>
      <w:r w:rsidRPr="008F01D8">
        <w:rPr>
          <w:rStyle w:val="A2"/>
          <w:rFonts w:ascii="Arial" w:hAnsi="Arial" w:cs="Arial"/>
          <w:sz w:val="22"/>
          <w:szCs w:val="22"/>
        </w:rPr>
        <w:t>hear</w:t>
      </w:r>
      <w:proofErr w:type="gramEnd"/>
      <w:r w:rsidRPr="008F01D8">
        <w:rPr>
          <w:rStyle w:val="A2"/>
          <w:rFonts w:ascii="Arial" w:hAnsi="Arial" w:cs="Arial"/>
          <w:sz w:val="22"/>
          <w:szCs w:val="22"/>
        </w:rPr>
        <w:t xml:space="preserve"> about the often-unknown inner workings of the most impactful government in daily life…local city and county governments. </w:t>
      </w:r>
    </w:p>
    <w:p w14:paraId="152494F6" w14:textId="77777777" w:rsidR="008F01D8" w:rsidRPr="008F01D8" w:rsidRDefault="008F01D8" w:rsidP="00B5191C">
      <w:pPr>
        <w:rPr>
          <w:rStyle w:val="A2"/>
          <w:rFonts w:cs="Arial"/>
          <w:sz w:val="22"/>
          <w:szCs w:val="22"/>
        </w:rPr>
      </w:pPr>
    </w:p>
    <w:p w14:paraId="457DFE12" w14:textId="7610B3DD" w:rsidR="00B5191C" w:rsidRPr="008F01D8" w:rsidRDefault="008F01D8" w:rsidP="00B5191C">
      <w:pPr>
        <w:rPr>
          <w:rStyle w:val="A2"/>
          <w:rFonts w:ascii="Arial" w:hAnsi="Arial" w:cs="Arial"/>
          <w:sz w:val="22"/>
          <w:szCs w:val="22"/>
        </w:rPr>
      </w:pPr>
      <w:r w:rsidRPr="008F01D8">
        <w:rPr>
          <w:rStyle w:val="A2"/>
          <w:rFonts w:ascii="Arial" w:hAnsi="Arial" w:cs="Arial"/>
          <w:sz w:val="22"/>
          <w:szCs w:val="22"/>
        </w:rPr>
        <w:t xml:space="preserve">Hannes Zacharias is the Robert A. </w:t>
      </w:r>
      <w:proofErr w:type="spellStart"/>
      <w:r w:rsidRPr="008F01D8">
        <w:rPr>
          <w:rStyle w:val="A2"/>
          <w:rFonts w:ascii="Arial" w:hAnsi="Arial" w:cs="Arial"/>
          <w:sz w:val="22"/>
          <w:szCs w:val="22"/>
        </w:rPr>
        <w:t>Kipp</w:t>
      </w:r>
      <w:proofErr w:type="spellEnd"/>
      <w:r w:rsidRPr="008F01D8">
        <w:rPr>
          <w:rStyle w:val="A2"/>
          <w:rFonts w:ascii="Arial" w:hAnsi="Arial" w:cs="Arial"/>
          <w:sz w:val="22"/>
          <w:szCs w:val="22"/>
        </w:rPr>
        <w:t>, professor of practice in public administration at the University of Kansas.</w:t>
      </w:r>
    </w:p>
    <w:p w14:paraId="79D12170" w14:textId="77777777" w:rsidR="008F01D8" w:rsidRPr="00DA5F45" w:rsidRDefault="008F01D8" w:rsidP="00B5191C">
      <w:pPr>
        <w:rPr>
          <w:rFonts w:ascii="Arial" w:hAnsi="Arial"/>
          <w:sz w:val="22"/>
        </w:rPr>
      </w:pPr>
    </w:p>
    <w:p w14:paraId="0D88DAA0" w14:textId="187120FC"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8F01D8">
        <w:rPr>
          <w:rFonts w:ascii="Arial" w:hAnsi="Arial"/>
          <w:bCs/>
          <w:sz w:val="22"/>
        </w:rPr>
        <w:t>City and County Governments in Kansas: What do They do and How are They Financed</w:t>
      </w:r>
      <w:r w:rsidRPr="00DA5F45">
        <w:rPr>
          <w:rFonts w:ascii="Arial" w:eastAsia="Cambria" w:hAnsi="Arial" w:cs="Arial"/>
          <w:sz w:val="22"/>
          <w:szCs w:val="32"/>
        </w:rPr>
        <w:t>”</w:t>
      </w:r>
      <w:r w:rsidRPr="00DA5F45">
        <w:rPr>
          <w:rFonts w:ascii="Arial" w:eastAsia="Cambria" w:hAnsi="Arial" w:cs="Arial"/>
          <w:i/>
          <w:sz w:val="22"/>
          <w:szCs w:val="32"/>
        </w:rPr>
        <w:t xml:space="preserve"> </w:t>
      </w:r>
      <w:r w:rsidR="00A30BD8" w:rsidRPr="00365203">
        <w:rPr>
          <w:rFonts w:ascii="Arial" w:eastAsia="Times New Roman" w:hAnsi="Arial" w:cs="Arial"/>
          <w:color w:val="000000"/>
          <w:sz w:val="22"/>
          <w:szCs w:val="22"/>
        </w:rPr>
        <w:t>is part of Humanities Kansas's Speakers Bureau and “21st Century Civics,” a collection of resources that invite Kansans to participate in community discussions and learn more about the history of American democracy and the shared responsibilities of citizenship. “21st Century Civics” is made possible with support from “A More Perfect Union: America at 250,” an initiative of the National Endowment for the Humanities.</w:t>
      </w:r>
    </w:p>
    <w:p w14:paraId="5637D6AF" w14:textId="77777777" w:rsidR="00B5191C" w:rsidRPr="00DA5F45" w:rsidRDefault="00B5191C" w:rsidP="00B5191C">
      <w:pPr>
        <w:rPr>
          <w:rFonts w:ascii="Arial" w:eastAsia="Cambria" w:hAnsi="Arial" w:cs="Arial"/>
          <w:sz w:val="22"/>
          <w:szCs w:val="32"/>
        </w:rPr>
      </w:pPr>
    </w:p>
    <w:p w14:paraId="3733D802" w14:textId="77777777" w:rsidR="00B5191C" w:rsidRPr="00DA5F45" w:rsidRDefault="00B5191C" w:rsidP="00B5191C">
      <w:pPr>
        <w:rPr>
          <w:rFonts w:ascii="Arial" w:hAnsi="Arial"/>
          <w:sz w:val="22"/>
        </w:rPr>
      </w:pPr>
    </w:p>
    <w:p w14:paraId="5AF295CC" w14:textId="77777777" w:rsidR="00B5191C" w:rsidRPr="00DA5F45" w:rsidRDefault="00B5191C" w:rsidP="00B5191C">
      <w:pPr>
        <w:rPr>
          <w:rFonts w:ascii="Arial" w:hAnsi="Arial"/>
          <w:sz w:val="22"/>
        </w:rPr>
      </w:pPr>
    </w:p>
    <w:p w14:paraId="2769A17B" w14:textId="77777777" w:rsidR="00B5191C" w:rsidRPr="00DA5F45" w:rsidRDefault="00B5191C" w:rsidP="00B5191C">
      <w:pPr>
        <w:jc w:val="center"/>
        <w:rPr>
          <w:rFonts w:ascii="Arial" w:hAnsi="Arial"/>
          <w:b/>
          <w:sz w:val="22"/>
        </w:rPr>
      </w:pPr>
      <w:r w:rsidRPr="00DA5F45">
        <w:rPr>
          <w:rFonts w:ascii="Arial" w:hAnsi="Arial"/>
          <w:b/>
          <w:sz w:val="22"/>
        </w:rPr>
        <w:t>-MORE-</w:t>
      </w:r>
    </w:p>
    <w:p w14:paraId="1A64B484" w14:textId="77777777" w:rsidR="00B5191C" w:rsidRPr="00DA5F45" w:rsidRDefault="00B5191C" w:rsidP="00B5191C">
      <w:pPr>
        <w:jc w:val="center"/>
        <w:rPr>
          <w:rFonts w:ascii="Arial" w:hAnsi="Arial"/>
          <w:b/>
          <w:sz w:val="22"/>
        </w:rPr>
      </w:pPr>
      <w:r w:rsidRPr="00DA5F45">
        <w:rPr>
          <w:rFonts w:ascii="Arial" w:hAnsi="Arial"/>
          <w:b/>
          <w:sz w:val="22"/>
        </w:rPr>
        <w:br w:type="page"/>
      </w:r>
    </w:p>
    <w:p w14:paraId="246DF4B6" w14:textId="2D4D2497"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ED076C" w:rsidRPr="00ED076C">
        <w:rPr>
          <w:rFonts w:ascii="Arial" w:hAnsi="Arial"/>
          <w:i/>
          <w:sz w:val="18"/>
        </w:rPr>
        <w:t>Examines How City and County Governments Work in Kansas</w:t>
      </w:r>
    </w:p>
    <w:p w14:paraId="2951ABE8" w14:textId="77777777" w:rsidR="00B5191C" w:rsidRPr="00DA5F45" w:rsidRDefault="00B5191C" w:rsidP="00B5191C">
      <w:pPr>
        <w:rPr>
          <w:rFonts w:ascii="Arial" w:hAnsi="Arial"/>
          <w:sz w:val="22"/>
        </w:rPr>
      </w:pPr>
    </w:p>
    <w:p w14:paraId="3D3CA931" w14:textId="6501E044"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8F01D8">
        <w:rPr>
          <w:rFonts w:ascii="Arial" w:hAnsi="Arial"/>
          <w:bCs/>
          <w:sz w:val="22"/>
        </w:rPr>
        <w:t>City and County Governments in Kansas: What do They do and How are They Financed</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5B338255" w14:textId="77777777" w:rsidR="00B5191C" w:rsidRDefault="00B5191C" w:rsidP="00B5191C">
      <w:pPr>
        <w:spacing w:line="360" w:lineRule="auto"/>
        <w:rPr>
          <w:rFonts w:ascii="Arial" w:eastAsia="Cambria" w:hAnsi="Arial" w:cs="Arial"/>
          <w:sz w:val="22"/>
          <w:szCs w:val="32"/>
        </w:rPr>
      </w:pPr>
    </w:p>
    <w:p w14:paraId="621BE64C"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635ECF45"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474265DA" w14:textId="77777777" w:rsidR="00B5191C" w:rsidRPr="00DA5F45" w:rsidRDefault="00B5191C" w:rsidP="00B5191C">
      <w:pPr>
        <w:spacing w:line="360" w:lineRule="auto"/>
        <w:rPr>
          <w:rFonts w:ascii="Arial" w:eastAsia="Cambria" w:hAnsi="Arial" w:cs="Arial"/>
          <w:sz w:val="22"/>
          <w:szCs w:val="32"/>
        </w:rPr>
      </w:pPr>
    </w:p>
    <w:p w14:paraId="594A4997"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11F60731"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E00002FF" w:usb1="5000205A" w:usb2="00000000" w:usb3="00000000" w:csb0="0000019F" w:csb1="00000000"/>
  </w:font>
  <w:font w:name="Gotham Book">
    <w:altName w:val="Gotha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41D"/>
    <w:rsid w:val="000A219C"/>
    <w:rsid w:val="000A4C31"/>
    <w:rsid w:val="00250E9C"/>
    <w:rsid w:val="00321389"/>
    <w:rsid w:val="004C0BDE"/>
    <w:rsid w:val="006264D6"/>
    <w:rsid w:val="008B141D"/>
    <w:rsid w:val="008F01D8"/>
    <w:rsid w:val="00A25917"/>
    <w:rsid w:val="00A30BD8"/>
    <w:rsid w:val="00B5191C"/>
    <w:rsid w:val="00BE4468"/>
    <w:rsid w:val="00ED07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A1ECDEB"/>
  <w14:defaultImageDpi w14:val="32767"/>
  <w15:chartTrackingRefBased/>
  <w15:docId w15:val="{E5678D3F-BC8E-BC42-B070-4EC62EBC0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8F01D8"/>
    <w:rPr>
      <w:rFonts w:cs="Gotham Book"/>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1</TotalTime>
  <Pages>2</Pages>
  <Words>411</Words>
  <Characters>2348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2</cp:revision>
  <cp:lastPrinted>2022-01-03T20:58:00Z</cp:lastPrinted>
  <dcterms:created xsi:type="dcterms:W3CDTF">2022-05-25T16:59:00Z</dcterms:created>
  <dcterms:modified xsi:type="dcterms:W3CDTF">2022-05-25T16:59:00Z</dcterms:modified>
</cp:coreProperties>
</file>